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1F2" w:rsidRDefault="000F41F2" w:rsidP="000F41F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RENDICONTO SULLA ATTIV</w:t>
      </w:r>
      <w:r w:rsidR="009F2C4F">
        <w:rPr>
          <w:rFonts w:ascii="Arial" w:hAnsi="Arial" w:cs="Arial"/>
          <w:b/>
          <w:sz w:val="20"/>
          <w:szCs w:val="20"/>
        </w:rPr>
        <w:t>ITA DI GESTIONE DEI RECLAMI 201</w:t>
      </w:r>
      <w:r w:rsidR="00F16E0B">
        <w:rPr>
          <w:rFonts w:ascii="Arial" w:hAnsi="Arial" w:cs="Arial"/>
          <w:b/>
          <w:sz w:val="20"/>
          <w:szCs w:val="20"/>
        </w:rPr>
        <w:t>9</w:t>
      </w:r>
    </w:p>
    <w:p w:rsidR="000F41F2" w:rsidRDefault="000F41F2" w:rsidP="000F41F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(Il rendiconto viene redatto annualmente in ottemperanza alle Disposizioni Banca d’Italia 29/07/2009 “Trasparenza delle operazioni e dei servizi bancari e finanziari – Correttezza delle relazioni tra intermediari e clienti”)</w:t>
      </w:r>
    </w:p>
    <w:p w:rsidR="000F41F2" w:rsidRDefault="000F41F2" w:rsidP="000F41F2">
      <w:pPr>
        <w:rPr>
          <w:rFonts w:ascii="Arial" w:hAnsi="Arial" w:cs="Arial"/>
          <w:sz w:val="20"/>
          <w:szCs w:val="20"/>
        </w:rPr>
      </w:pPr>
    </w:p>
    <w:p w:rsidR="000F41F2" w:rsidRDefault="000F41F2" w:rsidP="000F41F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Banca di Credito Cooperativo di Spello e Bettona – Società Cooperativa riserva particolare attenzione alle esigenze dei clienti prestando la massima cura per assicurarne la completa soddisfazione.</w:t>
      </w:r>
    </w:p>
    <w:p w:rsidR="000F41F2" w:rsidRDefault="000F41F2" w:rsidP="000F41F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Nonostante l’impegno profuso, tuttavia, può accadere che, in alcuni casi, vengano disattese delle aspettative e, di conseguenza, venga presentato un formale reclamo.</w:t>
      </w:r>
    </w:p>
    <w:p w:rsidR="000F41F2" w:rsidRDefault="000F41F2" w:rsidP="000F41F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queste occasioni, un’attenta gestione delle lamentele contribuisce al mantenimento di una relazione corretta e trasparente, e risolve situazioni di potenziale malcontento che potrebbero incrinare il rapporto di fiducia con la Banca.</w:t>
      </w:r>
    </w:p>
    <w:p w:rsidR="000F41F2" w:rsidRDefault="000F41F2" w:rsidP="000F41F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tale ottica l’Ufficio Reclami gestisce i problemi sorti tra Banca e Cliente con l’obiettivo di chiarire le rispettive posizioni favorendo il mantenimento di una soddisfacente relazione, con positivi effetti sulla mitigazione dei rischi anche reputazionali.</w:t>
      </w:r>
    </w:p>
    <w:p w:rsidR="000F41F2" w:rsidRDefault="000F41F2" w:rsidP="000F41F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seguito riportiamo uno schema sintetico dei reclami pervenuti n</w:t>
      </w:r>
      <w:r w:rsidR="009F2C4F">
        <w:rPr>
          <w:rFonts w:ascii="Arial" w:hAnsi="Arial" w:cs="Arial"/>
          <w:sz w:val="20"/>
          <w:szCs w:val="20"/>
        </w:rPr>
        <w:t>ell’anno 2018</w:t>
      </w:r>
      <w:r>
        <w:rPr>
          <w:rFonts w:ascii="Arial" w:hAnsi="Arial" w:cs="Arial"/>
          <w:sz w:val="20"/>
          <w:szCs w:val="20"/>
        </w:rPr>
        <w:t xml:space="preserve"> conformemente a quanto previsto dalla sezione XI delle Disposizioni della Banca d’Italia del 29 luglio 2009 “Trasparenza delle operazioni e dei servizi bancari e finanziari – Correttezza delle relazioni tra Intermediari e Clienti”. </w:t>
      </w:r>
    </w:p>
    <w:p w:rsidR="000F41F2" w:rsidRDefault="000F41F2" w:rsidP="000F41F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120"/>
        <w:gridCol w:w="2828"/>
      </w:tblGrid>
      <w:tr w:rsidR="000F41F2" w:rsidTr="00F94D3C">
        <w:trPr>
          <w:trHeight w:val="411"/>
        </w:trPr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F41F2" w:rsidRDefault="000F4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Periodo di riferimento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F41F2" w:rsidRDefault="000F41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Anno 201</w:t>
            </w:r>
            <w:r w:rsidR="00D376BB">
              <w:rPr>
                <w:rFonts w:ascii="Arial" w:hAnsi="Arial" w:cs="Arial"/>
                <w:b/>
                <w:sz w:val="20"/>
                <w:szCs w:val="20"/>
              </w:rPr>
              <w:t>9</w:t>
            </w:r>
            <w:bookmarkStart w:id="0" w:name="_GoBack"/>
            <w:bookmarkEnd w:id="0"/>
          </w:p>
        </w:tc>
      </w:tr>
      <w:tr w:rsidR="000F41F2" w:rsidTr="00F94D3C">
        <w:trPr>
          <w:trHeight w:val="549"/>
        </w:trPr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F41F2" w:rsidRDefault="000F41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Numero totale dei reclami pervenuti nel periodo di riferimento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F41F2" w:rsidRDefault="00F16E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F41F2" w:rsidTr="00F94D3C"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F2" w:rsidRDefault="000F41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Numero dei reclami pervenuti da clienti “privati”</w:t>
            </w:r>
            <w:r>
              <w:rPr>
                <w:rStyle w:val="Rimandonotaapidipagina"/>
                <w:rFonts w:ascii="Arial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F2" w:rsidRDefault="00F16E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0F41F2" w:rsidTr="00F94D3C"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F2" w:rsidRDefault="000F41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Numero dei reclami pervenuti da clienti “intermedi”</w:t>
            </w:r>
            <w:r>
              <w:rPr>
                <w:rStyle w:val="Rimandonotaapidipagina"/>
                <w:rFonts w:ascii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F2" w:rsidRDefault="000F4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F41F2" w:rsidTr="00F94D3C"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F2" w:rsidRDefault="000F41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Numero dei reclami pervenuti da clienti “altri”</w:t>
            </w:r>
            <w:r>
              <w:rPr>
                <w:rStyle w:val="Rimandonotaapidipagina"/>
                <w:rFonts w:ascii="Arial" w:hAnsi="Arial" w:cs="Arial"/>
                <w:sz w:val="20"/>
                <w:szCs w:val="20"/>
              </w:rPr>
              <w:footnoteReference w:id="3"/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F2" w:rsidRDefault="009F2C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F41F2" w:rsidTr="00F94D3C">
        <w:trPr>
          <w:gridAfter w:val="2"/>
          <w:wAfter w:w="8948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F2" w:rsidRDefault="000F41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1F2" w:rsidTr="00F94D3C">
        <w:trPr>
          <w:trHeight w:val="442"/>
        </w:trPr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F41F2" w:rsidRDefault="000F41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Numero dei reclami per esito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F41F2" w:rsidRDefault="00F16E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F41F2" w:rsidTr="00F94D3C"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F2" w:rsidRDefault="000F41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Numero dei reclami “fondati”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F2" w:rsidRDefault="00F16E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F41F2" w:rsidTr="00F94D3C"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F2" w:rsidRDefault="000F41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Numero dei reclami “infondati”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F2" w:rsidRDefault="00F16E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F41F2" w:rsidTr="00F94D3C">
        <w:trPr>
          <w:gridAfter w:val="2"/>
          <w:wAfter w:w="8948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F2" w:rsidRDefault="000F41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1F2" w:rsidTr="00F94D3C">
        <w:trPr>
          <w:trHeight w:val="544"/>
        </w:trPr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F41F2" w:rsidRDefault="000F41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Numero dei reclami per oggetto del reclamo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F41F2" w:rsidRDefault="00F16E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F41F2" w:rsidTr="00F94D3C"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F2" w:rsidRDefault="00005BF8" w:rsidP="00005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Errata/incompleta informazioni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F2" w:rsidRDefault="00F16E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F41F2" w:rsidTr="00F94D3C"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F2" w:rsidRDefault="00F94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Frodi e smarrimenti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F2" w:rsidRDefault="00F80E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F41F2" w:rsidTr="00F94D3C"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F2" w:rsidRDefault="00F94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Segnalazione centrale rischi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F2" w:rsidRDefault="00F94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F41F2" w:rsidTr="00F94D3C"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F2" w:rsidRDefault="00F94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Collocamento prodotti (TUF)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F2" w:rsidRDefault="00F94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0F41F2" w:rsidRDefault="000F41F2" w:rsidP="000F41F2">
      <w:pPr>
        <w:jc w:val="both"/>
        <w:rPr>
          <w:rFonts w:ascii="Arial" w:hAnsi="Arial" w:cs="Arial"/>
          <w:sz w:val="20"/>
          <w:szCs w:val="20"/>
        </w:rPr>
      </w:pPr>
    </w:p>
    <w:p w:rsidR="000F41F2" w:rsidRDefault="000F41F2" w:rsidP="000F41F2">
      <w:pPr>
        <w:jc w:val="both"/>
        <w:rPr>
          <w:rFonts w:ascii="Arial" w:hAnsi="Arial" w:cs="Arial"/>
          <w:sz w:val="20"/>
          <w:szCs w:val="20"/>
        </w:rPr>
      </w:pPr>
    </w:p>
    <w:p w:rsidR="000F41F2" w:rsidRDefault="000F41F2" w:rsidP="000F41F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Banca di Credito Cooperativo </w:t>
      </w:r>
    </w:p>
    <w:p w:rsidR="000F41F2" w:rsidRDefault="000F41F2" w:rsidP="000F41F2">
      <w:pPr>
        <w:ind w:left="4248"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di Spello e Bettona – </w:t>
      </w:r>
      <w:proofErr w:type="spellStart"/>
      <w:r>
        <w:rPr>
          <w:rFonts w:ascii="Arial" w:hAnsi="Arial" w:cs="Arial"/>
          <w:b/>
          <w:sz w:val="20"/>
          <w:szCs w:val="20"/>
        </w:rPr>
        <w:t>Soc</w:t>
      </w:r>
      <w:proofErr w:type="spellEnd"/>
      <w:r>
        <w:rPr>
          <w:rFonts w:ascii="Arial" w:hAnsi="Arial" w:cs="Arial"/>
          <w:b/>
          <w:sz w:val="20"/>
          <w:szCs w:val="20"/>
        </w:rPr>
        <w:t>. Cooperativa</w:t>
      </w:r>
    </w:p>
    <w:p w:rsidR="0035646E" w:rsidRPr="002F1AB5" w:rsidRDefault="0035646E" w:rsidP="000F41F2"/>
    <w:sectPr w:rsidR="0035646E" w:rsidRPr="002F1AB5" w:rsidSect="00B408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1F2" w:rsidRDefault="000F41F2">
      <w:r>
        <w:separator/>
      </w:r>
    </w:p>
  </w:endnote>
  <w:endnote w:type="continuationSeparator" w:id="0">
    <w:p w:rsidR="000F41F2" w:rsidRDefault="000F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902" w:rsidRDefault="00E3690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2" w:type="dxa"/>
      <w:tblInd w:w="-567" w:type="dxa"/>
      <w:tblLayout w:type="fixed"/>
      <w:tblLook w:val="01E0" w:firstRow="1" w:lastRow="1" w:firstColumn="1" w:lastColumn="1" w:noHBand="0" w:noVBand="0"/>
    </w:tblPr>
    <w:tblGrid>
      <w:gridCol w:w="10632"/>
    </w:tblGrid>
    <w:tr w:rsidR="00C62DB5" w:rsidRPr="007459B9" w:rsidTr="00B40883">
      <w:trPr>
        <w:trHeight w:val="284"/>
      </w:trPr>
      <w:tc>
        <w:tcPr>
          <w:tcW w:w="10632" w:type="dxa"/>
        </w:tcPr>
        <w:p w:rsidR="00C62DB5" w:rsidRPr="007459B9" w:rsidRDefault="00C62DB5" w:rsidP="00AF51FF">
          <w:pPr>
            <w:pStyle w:val="Pidipagina"/>
            <w:ind w:left="-109" w:right="-393"/>
            <w:jc w:val="center"/>
            <w:rPr>
              <w:color w:val="008000"/>
              <w:sz w:val="12"/>
              <w:szCs w:val="12"/>
            </w:rPr>
          </w:pPr>
          <w:r>
            <w:rPr>
              <w:color w:val="008000"/>
              <w:sz w:val="12"/>
              <w:szCs w:val="12"/>
            </w:rPr>
            <w:t>___</w:t>
          </w:r>
          <w:r w:rsidRPr="007459B9">
            <w:rPr>
              <w:color w:val="008000"/>
              <w:sz w:val="12"/>
              <w:szCs w:val="12"/>
            </w:rPr>
            <w:t>____________</w:t>
          </w:r>
          <w:r w:rsidR="00AF51FF">
            <w:rPr>
              <w:color w:val="008000"/>
              <w:sz w:val="12"/>
              <w:szCs w:val="12"/>
            </w:rPr>
            <w:t>_________________</w:t>
          </w:r>
          <w:r w:rsidRPr="007459B9">
            <w:rPr>
              <w:color w:val="008000"/>
              <w:sz w:val="12"/>
              <w:szCs w:val="12"/>
            </w:rPr>
            <w:t>___</w:t>
          </w:r>
          <w:r>
            <w:rPr>
              <w:color w:val="008000"/>
              <w:sz w:val="12"/>
              <w:szCs w:val="12"/>
            </w:rPr>
            <w:t>___</w:t>
          </w:r>
          <w:r w:rsidRPr="007459B9">
            <w:rPr>
              <w:color w:val="008000"/>
              <w:sz w:val="12"/>
              <w:szCs w:val="12"/>
            </w:rPr>
            <w:t>___________________________________________________________________________</w:t>
          </w:r>
          <w:r>
            <w:rPr>
              <w:color w:val="008000"/>
              <w:sz w:val="12"/>
              <w:szCs w:val="12"/>
            </w:rPr>
            <w:t>________________________</w:t>
          </w:r>
          <w:r w:rsidR="00DE6533">
            <w:rPr>
              <w:color w:val="008000"/>
              <w:sz w:val="12"/>
              <w:szCs w:val="12"/>
            </w:rPr>
            <w:t>_____</w:t>
          </w:r>
          <w:r w:rsidR="00AF51FF">
            <w:rPr>
              <w:color w:val="008000"/>
              <w:sz w:val="12"/>
              <w:szCs w:val="12"/>
            </w:rPr>
            <w:t>_______________________</w:t>
          </w:r>
        </w:p>
      </w:tc>
    </w:tr>
    <w:tr w:rsidR="00C62DB5" w:rsidRPr="007459B9" w:rsidTr="00B40883">
      <w:trPr>
        <w:trHeight w:val="966"/>
      </w:trPr>
      <w:tc>
        <w:tcPr>
          <w:tcW w:w="10632" w:type="dxa"/>
        </w:tcPr>
        <w:p w:rsidR="00DE6533" w:rsidRDefault="00C62DB5" w:rsidP="00AF51FF">
          <w:pPr>
            <w:pStyle w:val="Intestazione"/>
            <w:ind w:left="-109" w:right="-110"/>
            <w:jc w:val="center"/>
            <w:rPr>
              <w:bCs/>
              <w:color w:val="0000FF"/>
              <w:sz w:val="12"/>
              <w:szCs w:val="12"/>
            </w:rPr>
          </w:pPr>
          <w:r w:rsidRPr="007459B9">
            <w:rPr>
              <w:bCs/>
              <w:color w:val="0000FF"/>
              <w:sz w:val="12"/>
              <w:szCs w:val="12"/>
            </w:rPr>
            <w:t>Aderente al Fondo di Garanzia dei</w:t>
          </w:r>
          <w:r>
            <w:rPr>
              <w:bCs/>
              <w:color w:val="0000FF"/>
              <w:sz w:val="12"/>
              <w:szCs w:val="12"/>
            </w:rPr>
            <w:t xml:space="preserve"> </w:t>
          </w:r>
          <w:r w:rsidRPr="007459B9">
            <w:rPr>
              <w:bCs/>
              <w:color w:val="0000FF"/>
              <w:sz w:val="12"/>
              <w:szCs w:val="12"/>
            </w:rPr>
            <w:t>Depositanti del Credito Cooperativo</w:t>
          </w:r>
          <w:r>
            <w:rPr>
              <w:bCs/>
              <w:color w:val="0000FF"/>
              <w:sz w:val="12"/>
              <w:szCs w:val="12"/>
            </w:rPr>
            <w:t xml:space="preserve"> - </w:t>
          </w:r>
          <w:r w:rsidRPr="007459B9">
            <w:rPr>
              <w:bCs/>
              <w:color w:val="0000FF"/>
              <w:sz w:val="12"/>
              <w:szCs w:val="12"/>
            </w:rPr>
            <w:t>Sede Legale e Direzione Generale</w:t>
          </w:r>
          <w:r>
            <w:rPr>
              <w:bCs/>
              <w:color w:val="0000FF"/>
              <w:sz w:val="12"/>
              <w:szCs w:val="12"/>
            </w:rPr>
            <w:t xml:space="preserve"> - </w:t>
          </w:r>
          <w:r w:rsidRPr="007459B9">
            <w:rPr>
              <w:bCs/>
              <w:color w:val="0000FF"/>
              <w:sz w:val="12"/>
              <w:szCs w:val="12"/>
            </w:rPr>
            <w:t>Piazza della Pace n. 1</w:t>
          </w:r>
          <w:r>
            <w:rPr>
              <w:bCs/>
              <w:color w:val="0000FF"/>
              <w:sz w:val="12"/>
              <w:szCs w:val="12"/>
            </w:rPr>
            <w:t xml:space="preserve"> - </w:t>
          </w:r>
          <w:r w:rsidRPr="007459B9">
            <w:rPr>
              <w:bCs/>
              <w:color w:val="0000FF"/>
              <w:sz w:val="12"/>
              <w:szCs w:val="12"/>
            </w:rPr>
            <w:t>06038 Spello (PG)</w:t>
          </w:r>
          <w:r>
            <w:rPr>
              <w:bCs/>
              <w:color w:val="0000FF"/>
              <w:sz w:val="12"/>
              <w:szCs w:val="12"/>
            </w:rPr>
            <w:t xml:space="preserve"> - </w:t>
          </w:r>
          <w:r w:rsidRPr="006264E2">
            <w:rPr>
              <w:bCs/>
              <w:color w:val="0000FF"/>
              <w:sz w:val="12"/>
              <w:szCs w:val="12"/>
            </w:rPr>
            <w:t xml:space="preserve">Iscrizione al Registro delle imprese di </w:t>
          </w:r>
          <w:r>
            <w:rPr>
              <w:bCs/>
              <w:color w:val="0000FF"/>
              <w:sz w:val="12"/>
              <w:szCs w:val="12"/>
            </w:rPr>
            <w:t xml:space="preserve">Perugia </w:t>
          </w:r>
          <w:r w:rsidRPr="006264E2">
            <w:rPr>
              <w:bCs/>
              <w:color w:val="0000FF"/>
              <w:sz w:val="12"/>
              <w:szCs w:val="12"/>
            </w:rPr>
            <w:t xml:space="preserve">e Codice Fiscale n. </w:t>
          </w:r>
          <w:r>
            <w:rPr>
              <w:bCs/>
              <w:color w:val="0000FF"/>
              <w:sz w:val="12"/>
              <w:szCs w:val="12"/>
            </w:rPr>
            <w:t xml:space="preserve">00228700548 - </w:t>
          </w:r>
          <w:r w:rsidRPr="006264E2">
            <w:rPr>
              <w:bCs/>
              <w:color w:val="0000FF"/>
              <w:sz w:val="12"/>
              <w:szCs w:val="12"/>
            </w:rPr>
            <w:t xml:space="preserve">Società partecipante al Gruppo IVA Cassa Centrale Banca </w:t>
          </w:r>
          <w:r w:rsidR="00E36902">
            <w:rPr>
              <w:bCs/>
              <w:color w:val="0000FF"/>
              <w:sz w:val="12"/>
              <w:szCs w:val="12"/>
            </w:rPr>
            <w:t>-</w:t>
          </w:r>
          <w:r w:rsidRPr="006264E2">
            <w:rPr>
              <w:bCs/>
              <w:color w:val="0000FF"/>
              <w:sz w:val="12"/>
              <w:szCs w:val="12"/>
            </w:rPr>
            <w:t xml:space="preserve"> P.IVA 02529020220</w:t>
          </w:r>
          <w:r>
            <w:rPr>
              <w:bCs/>
              <w:color w:val="0000FF"/>
              <w:sz w:val="12"/>
              <w:szCs w:val="12"/>
            </w:rPr>
            <w:t xml:space="preserve"> </w:t>
          </w:r>
          <w:r w:rsidR="00DE6533">
            <w:rPr>
              <w:bCs/>
              <w:color w:val="0000FF"/>
              <w:sz w:val="12"/>
              <w:szCs w:val="12"/>
            </w:rPr>
            <w:t>-</w:t>
          </w:r>
          <w:r>
            <w:rPr>
              <w:bCs/>
              <w:color w:val="0000FF"/>
              <w:sz w:val="12"/>
              <w:szCs w:val="12"/>
            </w:rPr>
            <w:t xml:space="preserve"> </w:t>
          </w:r>
          <w:r w:rsidRPr="00C62DB5">
            <w:rPr>
              <w:bCs/>
              <w:color w:val="0000FF"/>
              <w:sz w:val="12"/>
              <w:szCs w:val="12"/>
            </w:rPr>
            <w:t>Tel</w:t>
          </w:r>
          <w:r>
            <w:rPr>
              <w:bCs/>
              <w:color w:val="0000FF"/>
              <w:sz w:val="12"/>
              <w:szCs w:val="12"/>
            </w:rPr>
            <w:t>.</w:t>
          </w:r>
          <w:r w:rsidRPr="00C62DB5">
            <w:rPr>
              <w:bCs/>
              <w:color w:val="0000FF"/>
              <w:sz w:val="12"/>
              <w:szCs w:val="12"/>
            </w:rPr>
            <w:t xml:space="preserve">  0742 3361 - Fax 0742 336242</w:t>
          </w:r>
        </w:p>
        <w:p w:rsidR="00C62DB5" w:rsidRPr="007459B9" w:rsidRDefault="00C62DB5" w:rsidP="00DE6533">
          <w:pPr>
            <w:pStyle w:val="Intestazione"/>
            <w:jc w:val="center"/>
            <w:rPr>
              <w:color w:val="0000FF"/>
              <w:sz w:val="12"/>
              <w:szCs w:val="12"/>
            </w:rPr>
          </w:pPr>
          <w:r w:rsidRPr="00C62DB5">
            <w:rPr>
              <w:bCs/>
              <w:color w:val="0000FF"/>
              <w:sz w:val="12"/>
              <w:szCs w:val="12"/>
            </w:rPr>
            <w:t xml:space="preserve">Mail: </w:t>
          </w:r>
          <w:hyperlink r:id="rId1" w:history="1">
            <w:r w:rsidRPr="00C62DB5">
              <w:rPr>
                <w:rStyle w:val="Collegamentoipertestuale"/>
                <w:bCs/>
                <w:sz w:val="12"/>
                <w:szCs w:val="12"/>
                <w:u w:val="none"/>
              </w:rPr>
              <w:t>segregen@spello.bcc.it</w:t>
            </w:r>
          </w:hyperlink>
          <w:r w:rsidRPr="00C62DB5">
            <w:rPr>
              <w:rStyle w:val="Collegamentoipertestuale"/>
              <w:bCs/>
              <w:sz w:val="12"/>
              <w:szCs w:val="12"/>
              <w:u w:val="none"/>
            </w:rPr>
            <w:t xml:space="preserve"> </w:t>
          </w:r>
          <w:r w:rsidR="00DE6533">
            <w:rPr>
              <w:rStyle w:val="Collegamentoipertestuale"/>
              <w:bCs/>
              <w:sz w:val="12"/>
              <w:szCs w:val="12"/>
              <w:u w:val="none"/>
            </w:rPr>
            <w:t>-</w:t>
          </w:r>
          <w:r w:rsidRPr="00C62DB5">
            <w:rPr>
              <w:rStyle w:val="Collegamentoipertestuale"/>
              <w:bCs/>
              <w:sz w:val="12"/>
              <w:szCs w:val="12"/>
              <w:u w:val="none"/>
            </w:rPr>
            <w:t xml:space="preserve"> Sito web: </w:t>
          </w:r>
          <w:hyperlink r:id="rId2" w:history="1">
            <w:r w:rsidRPr="00C62DB5">
              <w:rPr>
                <w:rStyle w:val="Collegamentoipertestuale"/>
                <w:sz w:val="12"/>
                <w:szCs w:val="12"/>
              </w:rPr>
              <w:t>www.bccspelloebettona.it</w:t>
            </w:r>
          </w:hyperlink>
          <w:r w:rsidRPr="00C62DB5">
            <w:rPr>
              <w:color w:val="0000FF"/>
              <w:sz w:val="12"/>
              <w:szCs w:val="12"/>
            </w:rPr>
            <w:t xml:space="preserve"> - </w:t>
          </w:r>
          <w:r w:rsidRPr="00C62DB5">
            <w:rPr>
              <w:bCs/>
              <w:color w:val="0000FF"/>
              <w:sz w:val="12"/>
              <w:szCs w:val="12"/>
            </w:rPr>
            <w:t xml:space="preserve">PEC: </w:t>
          </w:r>
          <w:hyperlink r:id="rId3" w:history="1">
            <w:r w:rsidRPr="00C62DB5">
              <w:rPr>
                <w:rStyle w:val="Collegamentoipertestuale"/>
                <w:bCs/>
                <w:sz w:val="12"/>
                <w:szCs w:val="12"/>
              </w:rPr>
              <w:t>bccspellobettona@actaliscertymail.it</w:t>
            </w:r>
          </w:hyperlink>
          <w:r w:rsidRPr="00C62DB5">
            <w:rPr>
              <w:bCs/>
              <w:color w:val="0000FF"/>
              <w:sz w:val="12"/>
              <w:szCs w:val="12"/>
            </w:rPr>
            <w:t xml:space="preserve"> - </w:t>
          </w:r>
          <w:r>
            <w:rPr>
              <w:color w:val="0000FF"/>
              <w:sz w:val="12"/>
              <w:szCs w:val="12"/>
            </w:rPr>
            <w:t xml:space="preserve">Codice </w:t>
          </w:r>
          <w:r w:rsidRPr="00373BC1">
            <w:rPr>
              <w:color w:val="0000FF"/>
              <w:sz w:val="12"/>
              <w:szCs w:val="12"/>
            </w:rPr>
            <w:t>ABI</w:t>
          </w:r>
          <w:r>
            <w:rPr>
              <w:color w:val="0000FF"/>
              <w:sz w:val="12"/>
              <w:szCs w:val="12"/>
            </w:rPr>
            <w:t>:</w:t>
          </w:r>
          <w:r w:rsidRPr="00373BC1">
            <w:rPr>
              <w:color w:val="0000FF"/>
              <w:sz w:val="12"/>
              <w:szCs w:val="12"/>
            </w:rPr>
            <w:t xml:space="preserve"> 08871</w:t>
          </w:r>
        </w:p>
      </w:tc>
    </w:tr>
  </w:tbl>
  <w:p w:rsidR="00C918D3" w:rsidRDefault="00C918D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902" w:rsidRDefault="00E3690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1F2" w:rsidRDefault="000F41F2">
      <w:r>
        <w:separator/>
      </w:r>
    </w:p>
  </w:footnote>
  <w:footnote w:type="continuationSeparator" w:id="0">
    <w:p w:rsidR="000F41F2" w:rsidRDefault="000F41F2">
      <w:r>
        <w:continuationSeparator/>
      </w:r>
    </w:p>
  </w:footnote>
  <w:footnote w:id="1">
    <w:p w:rsidR="000F41F2" w:rsidRDefault="000F41F2" w:rsidP="000F41F2">
      <w:pPr>
        <w:pStyle w:val="Testonotaapidipagina"/>
        <w:jc w:val="both"/>
        <w:rPr>
          <w:sz w:val="16"/>
          <w:szCs w:val="16"/>
        </w:rPr>
      </w:pPr>
      <w:r>
        <w:rPr>
          <w:rStyle w:val="Rimandonotaapidipagina"/>
          <w:sz w:val="16"/>
          <w:szCs w:val="16"/>
        </w:rPr>
        <w:footnoteRef/>
      </w:r>
      <w:r>
        <w:rPr>
          <w:sz w:val="16"/>
          <w:szCs w:val="16"/>
        </w:rPr>
        <w:t xml:space="preserve"> Cliente “privato”: soggetto che riveste la qualità di consumatore ai sensi dell’art. 121 primo comma del T.U.B. o che agisce in qualità di “privato” cioè per finalità estranee all’attività professionale eventualmente svolta.</w:t>
      </w:r>
    </w:p>
  </w:footnote>
  <w:footnote w:id="2">
    <w:p w:rsidR="000F41F2" w:rsidRDefault="000F41F2" w:rsidP="000F41F2">
      <w:pPr>
        <w:pStyle w:val="Testonotaapidipagina"/>
        <w:jc w:val="both"/>
        <w:rPr>
          <w:sz w:val="16"/>
          <w:szCs w:val="16"/>
        </w:rPr>
      </w:pPr>
      <w:r>
        <w:rPr>
          <w:rStyle w:val="Rimandonotaapidipagina"/>
          <w:sz w:val="16"/>
          <w:szCs w:val="16"/>
        </w:rPr>
        <w:footnoteRef/>
      </w:r>
      <w:r>
        <w:rPr>
          <w:sz w:val="16"/>
          <w:szCs w:val="16"/>
        </w:rPr>
        <w:t xml:space="preserve"> Cliente “intermedio”: artigiani, professionisti, commercianti, scuole, associazione di persone (escluse società di capitali).</w:t>
      </w:r>
    </w:p>
  </w:footnote>
  <w:footnote w:id="3">
    <w:p w:rsidR="000F41F2" w:rsidRDefault="000F41F2" w:rsidP="000F41F2">
      <w:pPr>
        <w:pStyle w:val="Testonotaapidipagina"/>
        <w:jc w:val="both"/>
      </w:pPr>
      <w:r>
        <w:rPr>
          <w:rStyle w:val="Rimandonotaapidipagina"/>
          <w:sz w:val="16"/>
          <w:szCs w:val="16"/>
        </w:rPr>
        <w:footnoteRef/>
      </w:r>
      <w:r>
        <w:rPr>
          <w:sz w:val="16"/>
          <w:szCs w:val="16"/>
        </w:rPr>
        <w:t xml:space="preserve"> Cliente “altro”: qualsiasi altra tipologia di clientela non rientrante nelle due precedenti definizioni (ad esempio: Asl, Aziende Municipalizzate, Società di capitali, altre imprese, ecc.).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902" w:rsidRDefault="00E3690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655" w:type="dxa"/>
      <w:tblInd w:w="-851" w:type="dxa"/>
      <w:tblLayout w:type="fixed"/>
      <w:tblLook w:val="01E0" w:firstRow="1" w:lastRow="1" w:firstColumn="1" w:lastColumn="1" w:noHBand="0" w:noVBand="0"/>
    </w:tblPr>
    <w:tblGrid>
      <w:gridCol w:w="5387"/>
      <w:gridCol w:w="5812"/>
      <w:gridCol w:w="456"/>
    </w:tblGrid>
    <w:tr w:rsidR="00497D0A" w:rsidRPr="007459B9" w:rsidTr="00C62DB5">
      <w:trPr>
        <w:gridAfter w:val="1"/>
        <w:wAfter w:w="456" w:type="dxa"/>
        <w:trHeight w:val="709"/>
      </w:trPr>
      <w:tc>
        <w:tcPr>
          <w:tcW w:w="5387" w:type="dxa"/>
        </w:tcPr>
        <w:p w:rsidR="00497D0A" w:rsidRPr="007459B9" w:rsidRDefault="00497D0A" w:rsidP="00E91293">
          <w:pPr>
            <w:pStyle w:val="Intestazione"/>
            <w:ind w:left="-392" w:firstLine="392"/>
            <w:rPr>
              <w:b/>
              <w:bCs/>
              <w:color w:val="FF0000"/>
              <w:sz w:val="40"/>
            </w:rPr>
          </w:pPr>
          <w:r>
            <w:rPr>
              <w:i/>
              <w:iCs/>
              <w:noProof/>
              <w:sz w:val="18"/>
            </w:rPr>
            <w:drawing>
              <wp:inline distT="0" distB="0" distL="0" distR="0" wp14:anchorId="334E9C13" wp14:editId="69C64796">
                <wp:extent cx="2881630" cy="576580"/>
                <wp:effectExtent l="19050" t="0" r="0" b="0"/>
                <wp:docPr id="25" name="Immagine 25" descr="00-LOGO BCC DI SPELLO E BETTO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00-LOGO BCC DI SPELLO E BETTO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1630" cy="576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:rsidR="006264E2" w:rsidRPr="00373BC1" w:rsidRDefault="00497D0A" w:rsidP="00C62DB5">
          <w:pPr>
            <w:pStyle w:val="Intestazione"/>
            <w:jc w:val="both"/>
            <w:rPr>
              <w:bCs/>
              <w:color w:val="0000FF"/>
              <w:sz w:val="14"/>
              <w:szCs w:val="14"/>
            </w:rPr>
          </w:pPr>
          <w:r w:rsidRPr="00373BC1">
            <w:rPr>
              <w:bCs/>
              <w:color w:val="0000FF"/>
              <w:sz w:val="14"/>
              <w:szCs w:val="14"/>
            </w:rPr>
            <w:t xml:space="preserve">Banca di Credito Cooperativo di </w:t>
          </w:r>
          <w:r w:rsidR="006264E2" w:rsidRPr="00373BC1">
            <w:rPr>
              <w:bCs/>
              <w:color w:val="0000FF"/>
              <w:sz w:val="14"/>
              <w:szCs w:val="14"/>
            </w:rPr>
            <w:t>Spello e Bettona - Società C</w:t>
          </w:r>
          <w:r w:rsidRPr="00373BC1">
            <w:rPr>
              <w:bCs/>
              <w:color w:val="0000FF"/>
              <w:sz w:val="14"/>
              <w:szCs w:val="14"/>
            </w:rPr>
            <w:t xml:space="preserve">ooperativa </w:t>
          </w:r>
        </w:p>
        <w:p w:rsidR="00497D0A" w:rsidRPr="00C62DB5" w:rsidRDefault="00497D0A" w:rsidP="00C62DB5">
          <w:pPr>
            <w:pStyle w:val="Intestazione"/>
            <w:jc w:val="both"/>
            <w:rPr>
              <w:bCs/>
              <w:color w:val="0000FF"/>
              <w:sz w:val="14"/>
              <w:szCs w:val="14"/>
            </w:rPr>
          </w:pPr>
          <w:r w:rsidRPr="00C62DB5">
            <w:rPr>
              <w:bCs/>
              <w:color w:val="0000FF"/>
              <w:sz w:val="14"/>
              <w:szCs w:val="14"/>
            </w:rPr>
            <w:t>Iscritta all’Albo Nazionale delle Cooperative al n. A159417</w:t>
          </w:r>
        </w:p>
        <w:p w:rsidR="006264E2" w:rsidRPr="00C62DB5" w:rsidRDefault="00497D0A" w:rsidP="00C62DB5">
          <w:pPr>
            <w:pStyle w:val="Intestazione"/>
            <w:jc w:val="both"/>
            <w:rPr>
              <w:bCs/>
              <w:color w:val="0000FF"/>
              <w:sz w:val="14"/>
              <w:szCs w:val="14"/>
            </w:rPr>
          </w:pPr>
          <w:r w:rsidRPr="00C62DB5">
            <w:rPr>
              <w:bCs/>
              <w:color w:val="0000FF"/>
              <w:sz w:val="14"/>
              <w:szCs w:val="14"/>
            </w:rPr>
            <w:t>Iscritta all’Albo delle banche al n. 749</w:t>
          </w:r>
        </w:p>
        <w:p w:rsidR="00C62DB5" w:rsidRPr="00C62DB5" w:rsidRDefault="00497D0A" w:rsidP="00C62DB5">
          <w:pPr>
            <w:pStyle w:val="Intestazione"/>
            <w:jc w:val="both"/>
            <w:rPr>
              <w:bCs/>
              <w:color w:val="0000FF"/>
              <w:sz w:val="12"/>
              <w:szCs w:val="12"/>
            </w:rPr>
          </w:pPr>
          <w:r w:rsidRPr="00C62DB5">
            <w:rPr>
              <w:bCs/>
              <w:color w:val="0000FF"/>
              <w:sz w:val="14"/>
              <w:szCs w:val="14"/>
            </w:rPr>
            <w:t>Aderente al Gruppo Bancario Cooperativo Cassa Centrale Banca, iscritto all’Albo dei Gruppi Bancari</w:t>
          </w:r>
          <w:r w:rsidR="00C62DB5">
            <w:rPr>
              <w:bCs/>
              <w:color w:val="0000FF"/>
              <w:sz w:val="14"/>
              <w:szCs w:val="14"/>
            </w:rPr>
            <w:t xml:space="preserve"> - </w:t>
          </w:r>
          <w:r w:rsidRPr="00C62DB5">
            <w:rPr>
              <w:bCs/>
              <w:color w:val="0000FF"/>
              <w:sz w:val="14"/>
              <w:szCs w:val="14"/>
            </w:rPr>
            <w:t>Soggetta all’attività di direzione e coordinamento della Capogruppo Cassa Centrale Banca – Credito Cooperativo Italiano S.p.A.</w:t>
          </w:r>
        </w:p>
      </w:tc>
    </w:tr>
    <w:tr w:rsidR="00C918D3" w:rsidRPr="007459B9" w:rsidTr="00C62DB5">
      <w:tc>
        <w:tcPr>
          <w:tcW w:w="5387" w:type="dxa"/>
        </w:tcPr>
        <w:p w:rsidR="00C918D3" w:rsidRPr="007459B9" w:rsidRDefault="00C918D3" w:rsidP="000D4678">
          <w:pPr>
            <w:pStyle w:val="Intestazione"/>
            <w:rPr>
              <w:i/>
              <w:iCs/>
              <w:sz w:val="18"/>
            </w:rPr>
          </w:pPr>
        </w:p>
      </w:tc>
      <w:tc>
        <w:tcPr>
          <w:tcW w:w="6268" w:type="dxa"/>
          <w:gridSpan w:val="2"/>
          <w:vAlign w:val="center"/>
        </w:tcPr>
        <w:p w:rsidR="00C918D3" w:rsidRPr="007459B9" w:rsidRDefault="00373BC1" w:rsidP="00C62DB5">
          <w:pPr>
            <w:pStyle w:val="Intestazione"/>
            <w:tabs>
              <w:tab w:val="clear" w:pos="4819"/>
              <w:tab w:val="center" w:pos="5112"/>
            </w:tabs>
            <w:rPr>
              <w:bCs/>
              <w:color w:val="339966"/>
              <w:sz w:val="14"/>
              <w:szCs w:val="14"/>
            </w:rPr>
          </w:pPr>
          <w:r>
            <w:rPr>
              <w:bCs/>
              <w:color w:val="339966"/>
              <w:sz w:val="14"/>
              <w:szCs w:val="14"/>
            </w:rPr>
            <w:t>___________</w:t>
          </w:r>
          <w:r w:rsidR="00C918D3" w:rsidRPr="007459B9">
            <w:rPr>
              <w:bCs/>
              <w:color w:val="339966"/>
              <w:sz w:val="14"/>
              <w:szCs w:val="14"/>
            </w:rPr>
            <w:t>_____________________________________________________________</w:t>
          </w:r>
        </w:p>
      </w:tc>
    </w:tr>
  </w:tbl>
  <w:p w:rsidR="00C918D3" w:rsidRPr="00C62DB5" w:rsidRDefault="00C918D3">
    <w:pPr>
      <w:pStyle w:val="Intestazione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902" w:rsidRDefault="00E3690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1F2"/>
    <w:rsid w:val="00001CE6"/>
    <w:rsid w:val="00002007"/>
    <w:rsid w:val="000034AB"/>
    <w:rsid w:val="00004F46"/>
    <w:rsid w:val="00005BF8"/>
    <w:rsid w:val="00006D3E"/>
    <w:rsid w:val="00011BD0"/>
    <w:rsid w:val="00013F46"/>
    <w:rsid w:val="00016D0D"/>
    <w:rsid w:val="00020544"/>
    <w:rsid w:val="00021B74"/>
    <w:rsid w:val="000233CE"/>
    <w:rsid w:val="00032820"/>
    <w:rsid w:val="00041EF3"/>
    <w:rsid w:val="00050FE2"/>
    <w:rsid w:val="0005352D"/>
    <w:rsid w:val="000643F0"/>
    <w:rsid w:val="000645F8"/>
    <w:rsid w:val="00067673"/>
    <w:rsid w:val="0007043A"/>
    <w:rsid w:val="00072BDB"/>
    <w:rsid w:val="000768F1"/>
    <w:rsid w:val="000773F8"/>
    <w:rsid w:val="00080B44"/>
    <w:rsid w:val="0008721E"/>
    <w:rsid w:val="000875B3"/>
    <w:rsid w:val="00093527"/>
    <w:rsid w:val="00095F98"/>
    <w:rsid w:val="000A4B7B"/>
    <w:rsid w:val="000B3CB6"/>
    <w:rsid w:val="000B65C3"/>
    <w:rsid w:val="000D3317"/>
    <w:rsid w:val="000D4678"/>
    <w:rsid w:val="000D5127"/>
    <w:rsid w:val="000D6454"/>
    <w:rsid w:val="000E2C5C"/>
    <w:rsid w:val="000E3C22"/>
    <w:rsid w:val="000E3ED6"/>
    <w:rsid w:val="000E4FCC"/>
    <w:rsid w:val="000F366E"/>
    <w:rsid w:val="000F36A2"/>
    <w:rsid w:val="000F41F2"/>
    <w:rsid w:val="000F5CBC"/>
    <w:rsid w:val="000F61FF"/>
    <w:rsid w:val="00102BA4"/>
    <w:rsid w:val="00103B5D"/>
    <w:rsid w:val="00112977"/>
    <w:rsid w:val="00116F07"/>
    <w:rsid w:val="00124F58"/>
    <w:rsid w:val="001523F8"/>
    <w:rsid w:val="0015269A"/>
    <w:rsid w:val="00153196"/>
    <w:rsid w:val="0015722A"/>
    <w:rsid w:val="00172812"/>
    <w:rsid w:val="0018059E"/>
    <w:rsid w:val="00180C73"/>
    <w:rsid w:val="00192095"/>
    <w:rsid w:val="00196FD3"/>
    <w:rsid w:val="001A06F7"/>
    <w:rsid w:val="001A3181"/>
    <w:rsid w:val="001A3639"/>
    <w:rsid w:val="001A69CF"/>
    <w:rsid w:val="001B4AED"/>
    <w:rsid w:val="001B69F9"/>
    <w:rsid w:val="001C55CF"/>
    <w:rsid w:val="001D3D7E"/>
    <w:rsid w:val="001E19FF"/>
    <w:rsid w:val="001F02F6"/>
    <w:rsid w:val="001F18A9"/>
    <w:rsid w:val="001F2C22"/>
    <w:rsid w:val="0020143C"/>
    <w:rsid w:val="00205D15"/>
    <w:rsid w:val="00212080"/>
    <w:rsid w:val="00215EAC"/>
    <w:rsid w:val="002241AE"/>
    <w:rsid w:val="00232DDB"/>
    <w:rsid w:val="00232DFB"/>
    <w:rsid w:val="00233C75"/>
    <w:rsid w:val="00236D2B"/>
    <w:rsid w:val="00242896"/>
    <w:rsid w:val="00244C5C"/>
    <w:rsid w:val="00244F65"/>
    <w:rsid w:val="00257F38"/>
    <w:rsid w:val="002677AA"/>
    <w:rsid w:val="00271A12"/>
    <w:rsid w:val="00272418"/>
    <w:rsid w:val="00275775"/>
    <w:rsid w:val="002B02F3"/>
    <w:rsid w:val="002B0FF2"/>
    <w:rsid w:val="002B12E5"/>
    <w:rsid w:val="002B2D13"/>
    <w:rsid w:val="002B4F43"/>
    <w:rsid w:val="002B663A"/>
    <w:rsid w:val="002B6BDC"/>
    <w:rsid w:val="002B7895"/>
    <w:rsid w:val="002C1045"/>
    <w:rsid w:val="002D0FBA"/>
    <w:rsid w:val="002D2316"/>
    <w:rsid w:val="002D5972"/>
    <w:rsid w:val="002E4E43"/>
    <w:rsid w:val="002E537E"/>
    <w:rsid w:val="002F1989"/>
    <w:rsid w:val="002F1AB5"/>
    <w:rsid w:val="002F7713"/>
    <w:rsid w:val="00301C24"/>
    <w:rsid w:val="00304477"/>
    <w:rsid w:val="00307418"/>
    <w:rsid w:val="00310E15"/>
    <w:rsid w:val="003179BC"/>
    <w:rsid w:val="00325A44"/>
    <w:rsid w:val="003330A6"/>
    <w:rsid w:val="00334A55"/>
    <w:rsid w:val="00334FE9"/>
    <w:rsid w:val="00341701"/>
    <w:rsid w:val="00343CAE"/>
    <w:rsid w:val="00345901"/>
    <w:rsid w:val="00347E0D"/>
    <w:rsid w:val="0035646E"/>
    <w:rsid w:val="00366EF2"/>
    <w:rsid w:val="00366F53"/>
    <w:rsid w:val="00370AC4"/>
    <w:rsid w:val="00372055"/>
    <w:rsid w:val="0037250B"/>
    <w:rsid w:val="00373306"/>
    <w:rsid w:val="00373BC1"/>
    <w:rsid w:val="00383C1C"/>
    <w:rsid w:val="0039470E"/>
    <w:rsid w:val="003A51F3"/>
    <w:rsid w:val="003A733D"/>
    <w:rsid w:val="003B0DE2"/>
    <w:rsid w:val="003B37F6"/>
    <w:rsid w:val="003C47B4"/>
    <w:rsid w:val="003D70FA"/>
    <w:rsid w:val="003E3C91"/>
    <w:rsid w:val="003E3D85"/>
    <w:rsid w:val="003E6FA3"/>
    <w:rsid w:val="003F504A"/>
    <w:rsid w:val="00402731"/>
    <w:rsid w:val="004128EE"/>
    <w:rsid w:val="004153C2"/>
    <w:rsid w:val="004169CF"/>
    <w:rsid w:val="0041717B"/>
    <w:rsid w:val="004231C4"/>
    <w:rsid w:val="00427212"/>
    <w:rsid w:val="00433BFF"/>
    <w:rsid w:val="004344E2"/>
    <w:rsid w:val="00434F32"/>
    <w:rsid w:val="004425E9"/>
    <w:rsid w:val="00444820"/>
    <w:rsid w:val="004455E3"/>
    <w:rsid w:val="0048514D"/>
    <w:rsid w:val="00492FF1"/>
    <w:rsid w:val="00494880"/>
    <w:rsid w:val="00497A5C"/>
    <w:rsid w:val="00497CBA"/>
    <w:rsid w:val="00497D0A"/>
    <w:rsid w:val="004A2564"/>
    <w:rsid w:val="004A3413"/>
    <w:rsid w:val="004B095E"/>
    <w:rsid w:val="004B4EC8"/>
    <w:rsid w:val="004B6AA5"/>
    <w:rsid w:val="004C4574"/>
    <w:rsid w:val="004C5BEA"/>
    <w:rsid w:val="004D5A5D"/>
    <w:rsid w:val="004D69E6"/>
    <w:rsid w:val="004E219B"/>
    <w:rsid w:val="004E6836"/>
    <w:rsid w:val="004F3BDB"/>
    <w:rsid w:val="004F3C5F"/>
    <w:rsid w:val="004F4CE4"/>
    <w:rsid w:val="00503103"/>
    <w:rsid w:val="00513EB6"/>
    <w:rsid w:val="005142BB"/>
    <w:rsid w:val="00520865"/>
    <w:rsid w:val="00526F7E"/>
    <w:rsid w:val="0053236D"/>
    <w:rsid w:val="00534C3F"/>
    <w:rsid w:val="0053580D"/>
    <w:rsid w:val="00546217"/>
    <w:rsid w:val="00553217"/>
    <w:rsid w:val="005541B3"/>
    <w:rsid w:val="00563BB6"/>
    <w:rsid w:val="00564FA6"/>
    <w:rsid w:val="00576DFB"/>
    <w:rsid w:val="005847B0"/>
    <w:rsid w:val="0059274A"/>
    <w:rsid w:val="00593BC6"/>
    <w:rsid w:val="005A1587"/>
    <w:rsid w:val="005A43B2"/>
    <w:rsid w:val="005A609F"/>
    <w:rsid w:val="005B50F8"/>
    <w:rsid w:val="005C308A"/>
    <w:rsid w:val="005C58A5"/>
    <w:rsid w:val="005C7F26"/>
    <w:rsid w:val="005D50FE"/>
    <w:rsid w:val="005D63CB"/>
    <w:rsid w:val="005D74A7"/>
    <w:rsid w:val="005E069B"/>
    <w:rsid w:val="005E1ABF"/>
    <w:rsid w:val="005E4A93"/>
    <w:rsid w:val="005F136D"/>
    <w:rsid w:val="005F31CB"/>
    <w:rsid w:val="005F61FC"/>
    <w:rsid w:val="00601B9A"/>
    <w:rsid w:val="006058FB"/>
    <w:rsid w:val="00606933"/>
    <w:rsid w:val="006074AC"/>
    <w:rsid w:val="00611AD3"/>
    <w:rsid w:val="00612EC0"/>
    <w:rsid w:val="006207F5"/>
    <w:rsid w:val="00620B86"/>
    <w:rsid w:val="006264E2"/>
    <w:rsid w:val="00630D74"/>
    <w:rsid w:val="00632216"/>
    <w:rsid w:val="00634EB7"/>
    <w:rsid w:val="006523E3"/>
    <w:rsid w:val="006528CB"/>
    <w:rsid w:val="00652F77"/>
    <w:rsid w:val="00657538"/>
    <w:rsid w:val="0066071C"/>
    <w:rsid w:val="00662FFF"/>
    <w:rsid w:val="006634B9"/>
    <w:rsid w:val="00672861"/>
    <w:rsid w:val="006769AA"/>
    <w:rsid w:val="00680F5A"/>
    <w:rsid w:val="00684628"/>
    <w:rsid w:val="0068797E"/>
    <w:rsid w:val="006B07AC"/>
    <w:rsid w:val="006B4736"/>
    <w:rsid w:val="006B68B0"/>
    <w:rsid w:val="006D4090"/>
    <w:rsid w:val="006D4E3D"/>
    <w:rsid w:val="006D4F87"/>
    <w:rsid w:val="006D505B"/>
    <w:rsid w:val="006D6511"/>
    <w:rsid w:val="006E4DCD"/>
    <w:rsid w:val="006F5985"/>
    <w:rsid w:val="00700C1B"/>
    <w:rsid w:val="007022BC"/>
    <w:rsid w:val="007050AD"/>
    <w:rsid w:val="00712705"/>
    <w:rsid w:val="00712978"/>
    <w:rsid w:val="00716DD7"/>
    <w:rsid w:val="007224A0"/>
    <w:rsid w:val="00722532"/>
    <w:rsid w:val="00723365"/>
    <w:rsid w:val="0072462B"/>
    <w:rsid w:val="00731655"/>
    <w:rsid w:val="007420E8"/>
    <w:rsid w:val="00742689"/>
    <w:rsid w:val="00743C5F"/>
    <w:rsid w:val="007459B9"/>
    <w:rsid w:val="00745D1A"/>
    <w:rsid w:val="00746A22"/>
    <w:rsid w:val="00751AB4"/>
    <w:rsid w:val="007526AA"/>
    <w:rsid w:val="00753690"/>
    <w:rsid w:val="00755AB0"/>
    <w:rsid w:val="007668E4"/>
    <w:rsid w:val="00766C33"/>
    <w:rsid w:val="00767EFA"/>
    <w:rsid w:val="00770999"/>
    <w:rsid w:val="007727CC"/>
    <w:rsid w:val="00775FDD"/>
    <w:rsid w:val="00795307"/>
    <w:rsid w:val="007A42DC"/>
    <w:rsid w:val="007A5DBC"/>
    <w:rsid w:val="007B49FE"/>
    <w:rsid w:val="007B738C"/>
    <w:rsid w:val="007B7CB3"/>
    <w:rsid w:val="007C704D"/>
    <w:rsid w:val="007D5C13"/>
    <w:rsid w:val="007E2A8D"/>
    <w:rsid w:val="007E3F26"/>
    <w:rsid w:val="007F15B2"/>
    <w:rsid w:val="007F5168"/>
    <w:rsid w:val="007F6A5F"/>
    <w:rsid w:val="007F779F"/>
    <w:rsid w:val="008007A9"/>
    <w:rsid w:val="00800814"/>
    <w:rsid w:val="008064EF"/>
    <w:rsid w:val="00810385"/>
    <w:rsid w:val="00816103"/>
    <w:rsid w:val="0081618B"/>
    <w:rsid w:val="00822FA8"/>
    <w:rsid w:val="008419D4"/>
    <w:rsid w:val="008477D8"/>
    <w:rsid w:val="0085607C"/>
    <w:rsid w:val="008566B3"/>
    <w:rsid w:val="00857662"/>
    <w:rsid w:val="00884E21"/>
    <w:rsid w:val="00887334"/>
    <w:rsid w:val="00896381"/>
    <w:rsid w:val="00896D2C"/>
    <w:rsid w:val="008A2928"/>
    <w:rsid w:val="008A6706"/>
    <w:rsid w:val="008B5A91"/>
    <w:rsid w:val="008B6B8D"/>
    <w:rsid w:val="008C0E6D"/>
    <w:rsid w:val="008E0F9B"/>
    <w:rsid w:val="008E4781"/>
    <w:rsid w:val="008F1DD7"/>
    <w:rsid w:val="008F4B8A"/>
    <w:rsid w:val="008F5C2F"/>
    <w:rsid w:val="008F5ED0"/>
    <w:rsid w:val="0090671D"/>
    <w:rsid w:val="00906A50"/>
    <w:rsid w:val="00912D1F"/>
    <w:rsid w:val="00917171"/>
    <w:rsid w:val="009215D2"/>
    <w:rsid w:val="00923ACB"/>
    <w:rsid w:val="00926958"/>
    <w:rsid w:val="00931BBD"/>
    <w:rsid w:val="00945454"/>
    <w:rsid w:val="009503C1"/>
    <w:rsid w:val="00952CB4"/>
    <w:rsid w:val="009570B8"/>
    <w:rsid w:val="00967381"/>
    <w:rsid w:val="009715E2"/>
    <w:rsid w:val="009812FC"/>
    <w:rsid w:val="00981322"/>
    <w:rsid w:val="00984517"/>
    <w:rsid w:val="0099132A"/>
    <w:rsid w:val="009949BF"/>
    <w:rsid w:val="009A2C14"/>
    <w:rsid w:val="009A3E01"/>
    <w:rsid w:val="009A5C43"/>
    <w:rsid w:val="009A7062"/>
    <w:rsid w:val="009A79E5"/>
    <w:rsid w:val="009B0D09"/>
    <w:rsid w:val="009B1814"/>
    <w:rsid w:val="009B199C"/>
    <w:rsid w:val="009B4413"/>
    <w:rsid w:val="009B65A2"/>
    <w:rsid w:val="009B726F"/>
    <w:rsid w:val="009C179E"/>
    <w:rsid w:val="009C3CC8"/>
    <w:rsid w:val="009D59BF"/>
    <w:rsid w:val="009E1EFB"/>
    <w:rsid w:val="009E1FB6"/>
    <w:rsid w:val="009E715E"/>
    <w:rsid w:val="009F2C4F"/>
    <w:rsid w:val="00A01720"/>
    <w:rsid w:val="00A0446A"/>
    <w:rsid w:val="00A069ED"/>
    <w:rsid w:val="00A07DFD"/>
    <w:rsid w:val="00A22AB2"/>
    <w:rsid w:val="00A31383"/>
    <w:rsid w:val="00A31C96"/>
    <w:rsid w:val="00A32DB4"/>
    <w:rsid w:val="00A33119"/>
    <w:rsid w:val="00A352FA"/>
    <w:rsid w:val="00A36927"/>
    <w:rsid w:val="00A37022"/>
    <w:rsid w:val="00A37C09"/>
    <w:rsid w:val="00A416CB"/>
    <w:rsid w:val="00A4172E"/>
    <w:rsid w:val="00A44210"/>
    <w:rsid w:val="00A44FAD"/>
    <w:rsid w:val="00A54AF2"/>
    <w:rsid w:val="00A61AA9"/>
    <w:rsid w:val="00A62D95"/>
    <w:rsid w:val="00A654C9"/>
    <w:rsid w:val="00A658B8"/>
    <w:rsid w:val="00A66F33"/>
    <w:rsid w:val="00A719F3"/>
    <w:rsid w:val="00A72112"/>
    <w:rsid w:val="00A72728"/>
    <w:rsid w:val="00A82166"/>
    <w:rsid w:val="00A90F4C"/>
    <w:rsid w:val="00A940A9"/>
    <w:rsid w:val="00AA33DE"/>
    <w:rsid w:val="00AB4107"/>
    <w:rsid w:val="00AC1197"/>
    <w:rsid w:val="00AC486E"/>
    <w:rsid w:val="00AC6424"/>
    <w:rsid w:val="00AF0C34"/>
    <w:rsid w:val="00AF51FF"/>
    <w:rsid w:val="00B108EE"/>
    <w:rsid w:val="00B16071"/>
    <w:rsid w:val="00B2225D"/>
    <w:rsid w:val="00B40883"/>
    <w:rsid w:val="00B4714D"/>
    <w:rsid w:val="00B53B24"/>
    <w:rsid w:val="00B5458B"/>
    <w:rsid w:val="00B610FE"/>
    <w:rsid w:val="00B666DC"/>
    <w:rsid w:val="00B666EE"/>
    <w:rsid w:val="00B67B76"/>
    <w:rsid w:val="00B73801"/>
    <w:rsid w:val="00B74BE1"/>
    <w:rsid w:val="00B8533F"/>
    <w:rsid w:val="00B94E7B"/>
    <w:rsid w:val="00BA3ACA"/>
    <w:rsid w:val="00BA4C16"/>
    <w:rsid w:val="00BA691C"/>
    <w:rsid w:val="00BB1C6C"/>
    <w:rsid w:val="00BB3A8E"/>
    <w:rsid w:val="00BB6793"/>
    <w:rsid w:val="00BC046F"/>
    <w:rsid w:val="00BC4351"/>
    <w:rsid w:val="00BE1368"/>
    <w:rsid w:val="00BF042E"/>
    <w:rsid w:val="00C02918"/>
    <w:rsid w:val="00C0376F"/>
    <w:rsid w:val="00C037F1"/>
    <w:rsid w:val="00C0402C"/>
    <w:rsid w:val="00C12352"/>
    <w:rsid w:val="00C14619"/>
    <w:rsid w:val="00C211BD"/>
    <w:rsid w:val="00C214C0"/>
    <w:rsid w:val="00C2306A"/>
    <w:rsid w:val="00C2753B"/>
    <w:rsid w:val="00C3285C"/>
    <w:rsid w:val="00C34AC2"/>
    <w:rsid w:val="00C37DC1"/>
    <w:rsid w:val="00C40AB2"/>
    <w:rsid w:val="00C4540A"/>
    <w:rsid w:val="00C50027"/>
    <w:rsid w:val="00C55F73"/>
    <w:rsid w:val="00C62DB5"/>
    <w:rsid w:val="00C743EE"/>
    <w:rsid w:val="00C76B9C"/>
    <w:rsid w:val="00C84FF1"/>
    <w:rsid w:val="00C8796E"/>
    <w:rsid w:val="00C918D3"/>
    <w:rsid w:val="00C932D6"/>
    <w:rsid w:val="00C97509"/>
    <w:rsid w:val="00CC6866"/>
    <w:rsid w:val="00CD203C"/>
    <w:rsid w:val="00CD75ED"/>
    <w:rsid w:val="00CE1251"/>
    <w:rsid w:val="00CF480F"/>
    <w:rsid w:val="00D01912"/>
    <w:rsid w:val="00D06252"/>
    <w:rsid w:val="00D13DB0"/>
    <w:rsid w:val="00D17473"/>
    <w:rsid w:val="00D21FAB"/>
    <w:rsid w:val="00D2440F"/>
    <w:rsid w:val="00D25226"/>
    <w:rsid w:val="00D2529D"/>
    <w:rsid w:val="00D27224"/>
    <w:rsid w:val="00D337AC"/>
    <w:rsid w:val="00D342B8"/>
    <w:rsid w:val="00D362E9"/>
    <w:rsid w:val="00D376BB"/>
    <w:rsid w:val="00D43F59"/>
    <w:rsid w:val="00D54A44"/>
    <w:rsid w:val="00D604E5"/>
    <w:rsid w:val="00D60906"/>
    <w:rsid w:val="00D634A9"/>
    <w:rsid w:val="00D6436B"/>
    <w:rsid w:val="00D73D93"/>
    <w:rsid w:val="00D8752B"/>
    <w:rsid w:val="00D9000D"/>
    <w:rsid w:val="00D96BEC"/>
    <w:rsid w:val="00DB4798"/>
    <w:rsid w:val="00DB5483"/>
    <w:rsid w:val="00DB6A30"/>
    <w:rsid w:val="00DC29CA"/>
    <w:rsid w:val="00DC2EAF"/>
    <w:rsid w:val="00DD017D"/>
    <w:rsid w:val="00DD3CD1"/>
    <w:rsid w:val="00DD5AA7"/>
    <w:rsid w:val="00DD685F"/>
    <w:rsid w:val="00DE1202"/>
    <w:rsid w:val="00DE6182"/>
    <w:rsid w:val="00DE6533"/>
    <w:rsid w:val="00DF109E"/>
    <w:rsid w:val="00DF271A"/>
    <w:rsid w:val="00DF6E82"/>
    <w:rsid w:val="00DF75C9"/>
    <w:rsid w:val="00E0093B"/>
    <w:rsid w:val="00E0390F"/>
    <w:rsid w:val="00E1254E"/>
    <w:rsid w:val="00E14CE6"/>
    <w:rsid w:val="00E36178"/>
    <w:rsid w:val="00E36902"/>
    <w:rsid w:val="00E41F24"/>
    <w:rsid w:val="00E42DCA"/>
    <w:rsid w:val="00E43192"/>
    <w:rsid w:val="00E50FFB"/>
    <w:rsid w:val="00E51240"/>
    <w:rsid w:val="00E6040C"/>
    <w:rsid w:val="00E64998"/>
    <w:rsid w:val="00E66F7A"/>
    <w:rsid w:val="00E72E6F"/>
    <w:rsid w:val="00E80E64"/>
    <w:rsid w:val="00E83273"/>
    <w:rsid w:val="00E83991"/>
    <w:rsid w:val="00E84DBD"/>
    <w:rsid w:val="00E86572"/>
    <w:rsid w:val="00E86678"/>
    <w:rsid w:val="00E9095E"/>
    <w:rsid w:val="00E91293"/>
    <w:rsid w:val="00E912FA"/>
    <w:rsid w:val="00E956D2"/>
    <w:rsid w:val="00E97869"/>
    <w:rsid w:val="00EB29ED"/>
    <w:rsid w:val="00EB33F7"/>
    <w:rsid w:val="00EB4AF1"/>
    <w:rsid w:val="00EB64E7"/>
    <w:rsid w:val="00EC20F1"/>
    <w:rsid w:val="00EC31A6"/>
    <w:rsid w:val="00EC3BB2"/>
    <w:rsid w:val="00EC5C9B"/>
    <w:rsid w:val="00ED340A"/>
    <w:rsid w:val="00ED5EC8"/>
    <w:rsid w:val="00EF08D3"/>
    <w:rsid w:val="00EF3B6E"/>
    <w:rsid w:val="00EF634E"/>
    <w:rsid w:val="00F04C95"/>
    <w:rsid w:val="00F11115"/>
    <w:rsid w:val="00F13F0F"/>
    <w:rsid w:val="00F143D8"/>
    <w:rsid w:val="00F14520"/>
    <w:rsid w:val="00F16E0B"/>
    <w:rsid w:val="00F23877"/>
    <w:rsid w:val="00F26E4D"/>
    <w:rsid w:val="00F30B19"/>
    <w:rsid w:val="00F36E04"/>
    <w:rsid w:val="00F40429"/>
    <w:rsid w:val="00F4143E"/>
    <w:rsid w:val="00F44B40"/>
    <w:rsid w:val="00F464E7"/>
    <w:rsid w:val="00F46D36"/>
    <w:rsid w:val="00F60DE5"/>
    <w:rsid w:val="00F6177B"/>
    <w:rsid w:val="00F670E1"/>
    <w:rsid w:val="00F700F8"/>
    <w:rsid w:val="00F71C65"/>
    <w:rsid w:val="00F72A02"/>
    <w:rsid w:val="00F80EBC"/>
    <w:rsid w:val="00F83CCC"/>
    <w:rsid w:val="00F86361"/>
    <w:rsid w:val="00F86981"/>
    <w:rsid w:val="00F86DF6"/>
    <w:rsid w:val="00F87FBC"/>
    <w:rsid w:val="00F94D3C"/>
    <w:rsid w:val="00FA5A6E"/>
    <w:rsid w:val="00FA73F2"/>
    <w:rsid w:val="00FB04DE"/>
    <w:rsid w:val="00FB429A"/>
    <w:rsid w:val="00FB668C"/>
    <w:rsid w:val="00FC1260"/>
    <w:rsid w:val="00FD4019"/>
    <w:rsid w:val="00FD528A"/>
    <w:rsid w:val="00FE230E"/>
    <w:rsid w:val="00FF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B2F35A4"/>
  <w15:docId w15:val="{B33C611E-FFC1-4A0A-9797-E7110F2C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0F41F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4143E"/>
    <w:pPr>
      <w:tabs>
        <w:tab w:val="center" w:pos="4819"/>
        <w:tab w:val="right" w:pos="9638"/>
      </w:tabs>
    </w:pPr>
    <w:rPr>
      <w:rFonts w:ascii="Arial" w:hAnsi="Arial" w:cs="Arial"/>
    </w:rPr>
  </w:style>
  <w:style w:type="paragraph" w:styleId="Pidipagina">
    <w:name w:val="footer"/>
    <w:basedOn w:val="Normale"/>
    <w:rsid w:val="00F4143E"/>
    <w:pPr>
      <w:tabs>
        <w:tab w:val="center" w:pos="4819"/>
        <w:tab w:val="right" w:pos="9638"/>
      </w:tabs>
    </w:pPr>
    <w:rPr>
      <w:rFonts w:ascii="Arial" w:hAnsi="Arial" w:cs="Arial"/>
    </w:rPr>
  </w:style>
  <w:style w:type="table" w:styleId="Grigliatabella">
    <w:name w:val="Table Grid"/>
    <w:basedOn w:val="Tabellanormale"/>
    <w:rsid w:val="00F41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751AB4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A654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654C9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F41F2"/>
    <w:rPr>
      <w:rFonts w:ascii="Arial" w:hAnsi="Arial" w:cs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F41F2"/>
    <w:rPr>
      <w:rFonts w:ascii="Arial" w:hAnsi="Arial" w:cs="Arial"/>
    </w:rPr>
  </w:style>
  <w:style w:type="character" w:styleId="Rimandonotaapidipagina">
    <w:name w:val="footnote reference"/>
    <w:semiHidden/>
    <w:unhideWhenUsed/>
    <w:rsid w:val="000F41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ccspellobettona@actaliscertymail.it" TargetMode="External"/><Relationship Id="rId2" Type="http://schemas.openxmlformats.org/officeDocument/2006/relationships/hyperlink" Target="http://www.bccspelloebettona.it" TargetMode="External"/><Relationship Id="rId1" Type="http://schemas.openxmlformats.org/officeDocument/2006/relationships/hyperlink" Target="mailto:segregen@spello.bcc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5E1A5AB7.dotm</Template>
  <TotalTime>29</TotalTime>
  <Pages>1</Pages>
  <Words>284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C.C CRA di Spello e Bettona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zo0026 - Tardioli Antonio</dc:creator>
  <cp:lastModifiedBy>Antonio Tardioli</cp:lastModifiedBy>
  <cp:revision>7</cp:revision>
  <cp:lastPrinted>2018-12-31T11:03:00Z</cp:lastPrinted>
  <dcterms:created xsi:type="dcterms:W3CDTF">2019-06-14T14:38:00Z</dcterms:created>
  <dcterms:modified xsi:type="dcterms:W3CDTF">2021-05-28T08:18:00Z</dcterms:modified>
</cp:coreProperties>
</file>